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42" w:rsidRDefault="00250842" w:rsidP="002508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250842" w:rsidRDefault="00250842" w:rsidP="002508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«Высокомысовская средняя общеобразовательная школа </w:t>
      </w:r>
    </w:p>
    <w:p w:rsidR="00250842" w:rsidRDefault="00250842" w:rsidP="002508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имени Героя Советского Союза Ивана Васильевича Королькова»</w:t>
      </w:r>
    </w:p>
    <w:p w:rsidR="00250842" w:rsidRDefault="00250842" w:rsidP="002508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Тюменская область, Сургутский район</w:t>
      </w:r>
    </w:p>
    <w:p w:rsidR="00250842" w:rsidRDefault="00250842" w:rsidP="002508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50842" w:rsidRDefault="00250842" w:rsidP="002508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50842" w:rsidRDefault="00250842" w:rsidP="002508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 Р И К А З </w:t>
      </w:r>
    </w:p>
    <w:p w:rsidR="00250842" w:rsidRDefault="00250842" w:rsidP="002508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250842" w:rsidRDefault="00250842" w:rsidP="00250842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06.10.2023 г.                                                                                                      № 537</w:t>
      </w:r>
    </w:p>
    <w:p w:rsidR="00250842" w:rsidRDefault="00250842" w:rsidP="00250842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250842" w:rsidRDefault="00250842" w:rsidP="00250842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250842" w:rsidRDefault="00250842" w:rsidP="00250842">
      <w:pPr>
        <w:widowControl w:val="0"/>
        <w:spacing w:after="0" w:line="244" w:lineRule="exact"/>
        <w:ind w:left="14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Об утверждении порядка оказания муниципальной услуги по предоставлению питания</w:t>
      </w:r>
    </w:p>
    <w:p w:rsidR="00250842" w:rsidRDefault="00250842" w:rsidP="00250842">
      <w:pPr>
        <w:widowControl w:val="0"/>
        <w:spacing w:after="585" w:line="244" w:lineRule="exac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в МБОУ «Высокомысовская СОШ»</w:t>
      </w:r>
    </w:p>
    <w:p w:rsidR="00250842" w:rsidRDefault="00250842" w:rsidP="00250842">
      <w:pPr>
        <w:pStyle w:val="50"/>
        <w:shd w:val="clear" w:color="auto" w:fill="auto"/>
        <w:spacing w:before="0" w:after="585" w:line="276" w:lineRule="auto"/>
        <w:contextualSpacing/>
        <w:jc w:val="both"/>
        <w:rPr>
          <w:b w:val="0"/>
          <w:color w:val="000000"/>
          <w:sz w:val="26"/>
          <w:szCs w:val="26"/>
          <w:lang w:eastAsia="ru-RU" w:bidi="ru-RU"/>
        </w:rPr>
      </w:pPr>
      <w:r>
        <w:rPr>
          <w:b w:val="0"/>
          <w:color w:val="000000"/>
          <w:sz w:val="26"/>
          <w:szCs w:val="26"/>
          <w:lang w:eastAsia="ru-RU" w:bidi="ru-RU"/>
        </w:rPr>
        <w:t xml:space="preserve">    В соответствии со статьёй 69.2 Бюджетного кодекса Российской Федерации, с постановлением Правительства Ханты-Мансийского автономного округа - Югры от 30.12.2021 № 634-п «О мерах по реализации государственной программы Ханты- Мансийского автономного округа - Югры «Развитие образования», постановлением администрации Сургутского района от 26.03.2021 № 1065-нпа «Об утверждении порядка обеспечения питанием обучающихся в муниципальных общеобразовательных организациях Сургутского района за счет средств бюджета Сургутского района и признании утратившим силу постановления администрации Сургутского района от 26.08.2020 № 3533-нпа», на основании приказа департамента образования Сургутского района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 «</w:t>
      </w:r>
      <w:r>
        <w:rPr>
          <w:b w:val="0"/>
          <w:color w:val="000000"/>
          <w:sz w:val="26"/>
          <w:szCs w:val="26"/>
          <w:lang w:eastAsia="ru-RU" w:bidi="ru-RU"/>
        </w:rPr>
        <w:t>Об утверждении порядка оказания муниципальной услуги по предоставлению питания</w:t>
      </w:r>
      <w:r>
        <w:rPr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>
        <w:rPr>
          <w:b w:val="0"/>
          <w:color w:val="000000"/>
          <w:sz w:val="26"/>
          <w:szCs w:val="26"/>
          <w:lang w:eastAsia="ru-RU" w:bidi="ru-RU"/>
        </w:rPr>
        <w:t>в муниципальных общеобразовательных организациях Сургутского района» от 03.10.2023 г. № 821</w:t>
      </w:r>
    </w:p>
    <w:p w:rsidR="00250842" w:rsidRDefault="00250842" w:rsidP="00250842">
      <w:pPr>
        <w:pStyle w:val="50"/>
        <w:shd w:val="clear" w:color="auto" w:fill="auto"/>
        <w:spacing w:before="0" w:after="585" w:line="276" w:lineRule="auto"/>
        <w:contextualSpacing/>
        <w:jc w:val="both"/>
        <w:rPr>
          <w:b w:val="0"/>
          <w:color w:val="000000"/>
          <w:sz w:val="26"/>
          <w:szCs w:val="26"/>
          <w:lang w:eastAsia="ru-RU" w:bidi="ru-RU"/>
        </w:rPr>
      </w:pPr>
      <w:r>
        <w:rPr>
          <w:b w:val="0"/>
          <w:color w:val="000000"/>
          <w:sz w:val="26"/>
          <w:szCs w:val="26"/>
          <w:lang w:eastAsia="ru-RU" w:bidi="ru-RU"/>
        </w:rPr>
        <w:t>ПРИКАЗЫВАЮ:</w:t>
      </w:r>
    </w:p>
    <w:p w:rsidR="00250842" w:rsidRDefault="00250842" w:rsidP="00250842">
      <w:pPr>
        <w:pStyle w:val="50"/>
        <w:numPr>
          <w:ilvl w:val="0"/>
          <w:numId w:val="1"/>
        </w:numPr>
        <w:shd w:val="clear" w:color="auto" w:fill="auto"/>
        <w:spacing w:before="0" w:after="585" w:line="276" w:lineRule="auto"/>
        <w:ind w:left="714" w:hanging="357"/>
        <w:contextualSpacing/>
        <w:jc w:val="both"/>
        <w:rPr>
          <w:rFonts w:eastAsia="Courier New"/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rFonts w:eastAsia="Courier New"/>
          <w:b w:val="0"/>
          <w:bCs w:val="0"/>
          <w:color w:val="000000"/>
          <w:sz w:val="26"/>
          <w:szCs w:val="26"/>
          <w:lang w:eastAsia="ru-RU" w:bidi="ru-RU"/>
        </w:rPr>
        <w:t>Назначить Савченко О.Ю., заместителя директора, ответственной за:</w:t>
      </w:r>
    </w:p>
    <w:p w:rsidR="00250842" w:rsidRDefault="00250842" w:rsidP="00250842">
      <w:pPr>
        <w:pStyle w:val="50"/>
        <w:numPr>
          <w:ilvl w:val="1"/>
          <w:numId w:val="1"/>
        </w:numPr>
        <w:shd w:val="clear" w:color="auto" w:fill="auto"/>
        <w:spacing w:before="0" w:after="585" w:line="276" w:lineRule="auto"/>
        <w:contextualSpacing/>
        <w:jc w:val="both"/>
        <w:rPr>
          <w:rFonts w:eastAsia="Courier New"/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rFonts w:eastAsia="Courier New"/>
          <w:b w:val="0"/>
          <w:bCs w:val="0"/>
          <w:color w:val="000000"/>
          <w:sz w:val="26"/>
          <w:szCs w:val="26"/>
          <w:lang w:eastAsia="ru-RU" w:bidi="ru-RU"/>
        </w:rPr>
        <w:t>Утверждение порядка оказания муниципальной услуги по предоставлению питания в МБОУ «Высокомысовская СОШ» (Приложение).</w:t>
      </w:r>
    </w:p>
    <w:p w:rsidR="00250842" w:rsidRDefault="00250842" w:rsidP="00250842">
      <w:pPr>
        <w:pStyle w:val="50"/>
        <w:numPr>
          <w:ilvl w:val="1"/>
          <w:numId w:val="1"/>
        </w:numPr>
        <w:shd w:val="clear" w:color="auto" w:fill="auto"/>
        <w:spacing w:before="0" w:after="585" w:line="276" w:lineRule="auto"/>
        <w:contextualSpacing/>
        <w:jc w:val="both"/>
        <w:rPr>
          <w:rFonts w:eastAsia="Courier New"/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rFonts w:eastAsia="Courier New"/>
          <w:b w:val="0"/>
          <w:bCs w:val="0"/>
          <w:color w:val="000000"/>
          <w:sz w:val="26"/>
          <w:szCs w:val="26"/>
          <w:lang w:eastAsia="ru-RU" w:bidi="ru-RU"/>
        </w:rPr>
        <w:t>Обеспечение соблюдения требований порядка оказания муниципальной услуги по предоставлению питания в МБОУ «Высокомысовская СОШ.</w:t>
      </w:r>
    </w:p>
    <w:p w:rsidR="00250842" w:rsidRDefault="00250842" w:rsidP="00250842">
      <w:pPr>
        <w:pStyle w:val="50"/>
        <w:numPr>
          <w:ilvl w:val="0"/>
          <w:numId w:val="1"/>
        </w:numPr>
        <w:shd w:val="clear" w:color="auto" w:fill="auto"/>
        <w:spacing w:before="0" w:after="585" w:line="276" w:lineRule="auto"/>
        <w:ind w:left="714" w:hanging="357"/>
        <w:contextualSpacing/>
        <w:jc w:val="both"/>
        <w:rPr>
          <w:rFonts w:eastAsia="Courier New"/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b w:val="0"/>
          <w:color w:val="000000"/>
          <w:sz w:val="26"/>
          <w:szCs w:val="26"/>
          <w:lang w:eastAsia="ru-RU" w:bidi="ru-RU"/>
        </w:rPr>
        <w:t>Признать утратившим силу приказ от 21.06.2021 № 427 «Об утверждении порядка оказания муниципальной услуги по предоставлению питания в муниципальных общеобразовательных организациях Сургутского района».</w:t>
      </w:r>
    </w:p>
    <w:p w:rsidR="00250842" w:rsidRDefault="00250842" w:rsidP="00250842">
      <w:pPr>
        <w:pStyle w:val="50"/>
        <w:numPr>
          <w:ilvl w:val="0"/>
          <w:numId w:val="1"/>
        </w:numPr>
        <w:shd w:val="clear" w:color="auto" w:fill="auto"/>
        <w:spacing w:before="0" w:after="585" w:line="276" w:lineRule="auto"/>
        <w:ind w:left="714" w:hanging="357"/>
        <w:contextualSpacing/>
        <w:jc w:val="both"/>
        <w:rPr>
          <w:rFonts w:eastAsia="Courier New"/>
          <w:b w:val="0"/>
          <w:bCs w:val="0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74FDE3" wp14:editId="555A8E28">
            <wp:simplePos x="0" y="0"/>
            <wp:positionH relativeFrom="column">
              <wp:posOffset>3124200</wp:posOffset>
            </wp:positionH>
            <wp:positionV relativeFrom="paragraph">
              <wp:posOffset>303530</wp:posOffset>
            </wp:positionV>
            <wp:extent cx="1543050" cy="1171575"/>
            <wp:effectExtent l="0" t="0" r="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912" r="25755" b="8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sz w:val="26"/>
          <w:szCs w:val="26"/>
          <w:lang w:eastAsia="ru-RU"/>
        </w:rPr>
        <w:t>Контроль за исполнение приказа оставляю за собой (до 30.06.2024 г.)</w:t>
      </w:r>
    </w:p>
    <w:p w:rsidR="00250842" w:rsidRDefault="00250842" w:rsidP="00250842">
      <w:pPr>
        <w:pStyle w:val="a3"/>
        <w:tabs>
          <w:tab w:val="left" w:pos="1276"/>
          <w:tab w:val="left" w:pos="5220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И.о. директора 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школы:   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А.В. Пяткова</w:t>
      </w:r>
    </w:p>
    <w:p w:rsidR="00250842" w:rsidRDefault="00250842" w:rsidP="00250842">
      <w:pPr>
        <w:pStyle w:val="a3"/>
        <w:tabs>
          <w:tab w:val="left" w:pos="1276"/>
          <w:tab w:val="left" w:pos="5220"/>
        </w:tabs>
        <w:autoSpaceDE w:val="0"/>
        <w:autoSpaceDN w:val="0"/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0842" w:rsidRDefault="00250842" w:rsidP="00250842">
      <w:pPr>
        <w:pStyle w:val="a3"/>
        <w:tabs>
          <w:tab w:val="left" w:pos="1276"/>
          <w:tab w:val="left" w:pos="5220"/>
        </w:tabs>
        <w:autoSpaceDE w:val="0"/>
        <w:autoSpaceDN w:val="0"/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0842" w:rsidRDefault="00250842" w:rsidP="00250842">
      <w:pPr>
        <w:pStyle w:val="a3"/>
        <w:tabs>
          <w:tab w:val="left" w:pos="1276"/>
          <w:tab w:val="left" w:pos="5220"/>
        </w:tabs>
        <w:autoSpaceDE w:val="0"/>
        <w:autoSpaceDN w:val="0"/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0842" w:rsidRDefault="00250842" w:rsidP="00250842">
      <w:pPr>
        <w:pStyle w:val="a3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приказом ознакомлена:</w:t>
      </w:r>
    </w:p>
    <w:p w:rsidR="00250842" w:rsidRDefault="00250842" w:rsidP="00250842">
      <w:pPr>
        <w:pStyle w:val="a3"/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 О.Ю. Савченко</w:t>
      </w:r>
    </w:p>
    <w:p w:rsidR="00250842" w:rsidRDefault="00250842" w:rsidP="00250842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250842">
          <w:pgSz w:w="11906" w:h="16838"/>
          <w:pgMar w:top="851" w:right="567" w:bottom="539" w:left="992" w:header="709" w:footer="709" w:gutter="0"/>
          <w:cols w:space="720"/>
        </w:sectPr>
      </w:pPr>
    </w:p>
    <w:p w:rsidR="00250842" w:rsidRDefault="00250842" w:rsidP="00250842">
      <w:pPr>
        <w:widowControl w:val="0"/>
        <w:spacing w:after="0" w:line="277" w:lineRule="exact"/>
        <w:contextualSpacing/>
        <w:jc w:val="right"/>
        <w:rPr>
          <w:rFonts w:ascii="Times New Roman" w:eastAsia="Times New Roman" w:hAnsi="Times New Roman"/>
          <w:color w:val="000000"/>
          <w:lang w:eastAsia="ru-RU" w:bidi="ru-RU"/>
        </w:rPr>
      </w:pPr>
      <w:r>
        <w:rPr>
          <w:rFonts w:ascii="Times New Roman" w:eastAsia="Times New Roman" w:hAnsi="Times New Roman"/>
          <w:color w:val="000000"/>
          <w:lang w:eastAsia="ru-RU" w:bidi="ru-RU"/>
        </w:rPr>
        <w:lastRenderedPageBreak/>
        <w:t xml:space="preserve">Приложение </w:t>
      </w:r>
    </w:p>
    <w:p w:rsidR="00250842" w:rsidRDefault="00250842" w:rsidP="00250842">
      <w:pPr>
        <w:widowControl w:val="0"/>
        <w:spacing w:after="0" w:line="277" w:lineRule="exact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 приказу № 537 от 06.10.2023 г </w:t>
      </w:r>
    </w:p>
    <w:p w:rsidR="00250842" w:rsidRDefault="00250842" w:rsidP="00250842">
      <w:pPr>
        <w:widowControl w:val="0"/>
        <w:spacing w:after="0" w:line="277" w:lineRule="exact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spacing w:after="0" w:line="277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Порядок</w:t>
      </w:r>
    </w:p>
    <w:p w:rsidR="00250842" w:rsidRDefault="00250842" w:rsidP="00250842">
      <w:pPr>
        <w:widowControl w:val="0"/>
        <w:spacing w:after="307" w:line="277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 xml:space="preserve">оказания муниципальной услуги по предоставлению питания </w:t>
      </w:r>
    </w:p>
    <w:p w:rsidR="00250842" w:rsidRDefault="00250842" w:rsidP="00250842">
      <w:pPr>
        <w:widowControl w:val="0"/>
        <w:spacing w:after="307" w:line="277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в МБОУ «Высокомысовская СОШ»</w:t>
      </w:r>
    </w:p>
    <w:p w:rsidR="00250842" w:rsidRDefault="00250842" w:rsidP="00250842">
      <w:pPr>
        <w:widowControl w:val="0"/>
        <w:spacing w:after="307" w:line="277" w:lineRule="exact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spacing w:after="268" w:line="244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Глава 1. Общие положения</w:t>
      </w: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04"/>
        </w:tabs>
        <w:spacing w:after="292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Настоящий порядок оказания муниципальной услуги по предоставлению питания в МБОУ «Высокомысовская СОШ» Сургутского района (далее - порядок) регулирует правоотношения, возникающие в связи с оказанием муниципальными общеобразовательными организациями Сургутского района муниципальной услуги по предоставлению питания обучающихся.</w:t>
      </w:r>
    </w:p>
    <w:p w:rsidR="00250842" w:rsidRDefault="00250842" w:rsidP="00250842">
      <w:pPr>
        <w:widowControl w:val="0"/>
        <w:tabs>
          <w:tab w:val="left" w:pos="304"/>
        </w:tabs>
        <w:spacing w:after="292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01"/>
        </w:tabs>
        <w:spacing w:after="265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Наименование муниципальной услуги - предоставление питания (далее - услуга).</w:t>
      </w:r>
    </w:p>
    <w:p w:rsidR="00250842" w:rsidRDefault="00250842" w:rsidP="00250842">
      <w:pPr>
        <w:widowControl w:val="0"/>
        <w:tabs>
          <w:tab w:val="left" w:pos="301"/>
        </w:tabs>
        <w:spacing w:after="265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08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Услугу оказывает МБОУ «Высокомысовская СОШ» Сургутского района (далее - образовательная организация), подведомственные департаменту образования администрации Сургутского района (далее - департамент).</w:t>
      </w:r>
    </w:p>
    <w:p w:rsidR="00250842" w:rsidRDefault="00250842" w:rsidP="00250842">
      <w:pPr>
        <w:widowControl w:val="0"/>
        <w:tabs>
          <w:tab w:val="left" w:pos="308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03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Услуга предоставляется образовательной организацией в течение учебного года для обучающихся по очной форме в МБОУ «Высокомысовская СОШ», подведомственных департаменту образования администрации Сургутского района,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250842" w:rsidRDefault="00250842" w:rsidP="00250842">
      <w:pPr>
        <w:widowControl w:val="0"/>
        <w:tabs>
          <w:tab w:val="left" w:pos="303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08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 услугу выдаётся муниципальное задание учредителем образовательной организации, которая оказывается образовательной организацией при условии её отнесения в качестве основного вида деятельности образовательной организации, предусмотренного учредительными документами.</w:t>
      </w:r>
    </w:p>
    <w:p w:rsidR="00250842" w:rsidRDefault="00250842" w:rsidP="00250842">
      <w:pPr>
        <w:widowControl w:val="0"/>
        <w:tabs>
          <w:tab w:val="left" w:pos="308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01"/>
        </w:tabs>
        <w:spacing w:after="58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Информация о местонахождении, справочных телефонах, адресах электронной почты, адресах официальных сайтов образовательных организаций, предоставляющих услугу, размещена на официальном интернет-портале муниципального образования Сургутский район - </w:t>
      </w:r>
      <w:hyperlink r:id="rId6" w:history="1">
        <w:r>
          <w:rPr>
            <w:rStyle w:val="a4"/>
            <w:rFonts w:ascii="Times New Roman" w:eastAsia="Times New Roman" w:hAnsi="Times New Roman"/>
            <w:color w:val="000000"/>
            <w:sz w:val="26"/>
            <w:szCs w:val="26"/>
            <w:u w:val="none"/>
            <w:lang w:val="en-US" w:bidi="en-US"/>
          </w:rPr>
          <w:t>www</w:t>
        </w:r>
        <w:r>
          <w:rPr>
            <w:rStyle w:val="a4"/>
            <w:rFonts w:ascii="Times New Roman" w:eastAsia="Times New Roman" w:hAnsi="Times New Roman"/>
            <w:color w:val="000000"/>
            <w:sz w:val="26"/>
            <w:szCs w:val="26"/>
            <w:u w:val="none"/>
            <w:lang w:bidi="en-US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color w:val="000000"/>
            <w:sz w:val="26"/>
            <w:szCs w:val="26"/>
            <w:u w:val="none"/>
            <w:lang w:val="en-US" w:bidi="en-US"/>
          </w:rPr>
          <w:t>admsr</w:t>
        </w:r>
        <w:proofErr w:type="spellEnd"/>
        <w:r>
          <w:rPr>
            <w:rStyle w:val="a4"/>
            <w:rFonts w:ascii="Times New Roman" w:eastAsia="Times New Roman" w:hAnsi="Times New Roman"/>
            <w:color w:val="000000"/>
            <w:sz w:val="26"/>
            <w:szCs w:val="26"/>
            <w:u w:val="none"/>
            <w:lang w:bidi="en-US"/>
          </w:rPr>
          <w:t>.</w:t>
        </w:r>
        <w:r>
          <w:rPr>
            <w:rStyle w:val="a4"/>
            <w:rFonts w:ascii="Times New Roman" w:eastAsia="Times New Roman" w:hAnsi="Times New Roman"/>
            <w:color w:val="000000"/>
            <w:sz w:val="26"/>
            <w:szCs w:val="26"/>
            <w:u w:val="none"/>
            <w:lang w:val="en-US" w:bidi="en-US"/>
          </w:rPr>
          <w:t>ru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Главная страница / Деятельность / Социально-культурная сфера/ Образование/ Общее образование.</w:t>
      </w:r>
    </w:p>
    <w:p w:rsidR="00250842" w:rsidRDefault="00250842" w:rsidP="00250842">
      <w:pPr>
        <w:widowControl w:val="0"/>
        <w:spacing w:after="0" w:line="536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Глава 2. Правовые акты, регулирующие оказание услуги</w:t>
      </w: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293"/>
        </w:tabs>
        <w:spacing w:after="0" w:line="53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Правовые основания для оказания услуги:</w:t>
      </w: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303"/>
        </w:tabs>
        <w:spacing w:after="0" w:line="53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Федеральный закон от 29.12.2012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N</w:t>
      </w:r>
      <w:r w:rsidRPr="00250842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273-ФЗ "Об образовании в Российской Федерации";</w:t>
      </w: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303"/>
        </w:tabs>
        <w:spacing w:after="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постановление Главного государственного санитарного врача Российской Федерации от</w:t>
      </w:r>
      <w:r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27.10.2020 № 32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населения»;</w:t>
      </w:r>
    </w:p>
    <w:p w:rsidR="00250842" w:rsidRDefault="00250842" w:rsidP="00250842">
      <w:pPr>
        <w:widowControl w:val="0"/>
        <w:tabs>
          <w:tab w:val="left" w:pos="303"/>
        </w:tabs>
        <w:spacing w:after="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303"/>
        </w:tabs>
        <w:spacing w:after="0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СГ1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250842" w:rsidRDefault="00250842" w:rsidP="00250842">
      <w:pPr>
        <w:widowControl w:val="0"/>
        <w:numPr>
          <w:ilvl w:val="0"/>
          <w:numId w:val="4"/>
        </w:numPr>
        <w:tabs>
          <w:tab w:val="left" w:pos="1195"/>
        </w:tabs>
        <w:spacing w:after="0" w:line="270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 w:type="page"/>
      </w: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05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 xml:space="preserve">Закон Ханты-Мансийского автономного округа - Югры от 30.01.2016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N</w:t>
      </w:r>
      <w:r w:rsidRPr="00250842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4-оз "О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- Югре";</w:t>
      </w:r>
    </w:p>
    <w:p w:rsidR="00250842" w:rsidRDefault="00250842" w:rsidP="00250842">
      <w:pPr>
        <w:widowControl w:val="0"/>
        <w:tabs>
          <w:tab w:val="left" w:pos="205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12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постановление Правительства Ханты-Мансийского автономного округа - Югры от 04.03.2016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N</w:t>
      </w:r>
      <w:r w:rsidRPr="00250842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59-п "Об обеспечении питанием обучающихся в образовательных организациях в Ханты- Мансийском автономном округе - Югре" (далее - постановление Правительства ХМАО - Югры от 04.03.2016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N</w:t>
      </w:r>
      <w:r w:rsidRPr="00250842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59-п);</w:t>
      </w:r>
    </w:p>
    <w:p w:rsidR="00250842" w:rsidRDefault="00250842" w:rsidP="00250842">
      <w:pPr>
        <w:widowControl w:val="0"/>
        <w:tabs>
          <w:tab w:val="left" w:pos="212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01"/>
          <w:tab w:val="center" w:pos="6566"/>
          <w:tab w:val="right" w:pos="9734"/>
        </w:tabs>
        <w:spacing w:after="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постановление Правительства Ханты-Мансийского автономного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округа – Югры от 30.12.2021 № 634-п «О мерах по реализации государственной программы Ханты-Мансийского автономного округа - Югры «Развитие образования»;</w:t>
      </w:r>
    </w:p>
    <w:p w:rsidR="00250842" w:rsidRDefault="00250842" w:rsidP="00250842">
      <w:pPr>
        <w:widowControl w:val="0"/>
        <w:tabs>
          <w:tab w:val="left" w:pos="201"/>
          <w:tab w:val="center" w:pos="6566"/>
          <w:tab w:val="right" w:pos="9734"/>
        </w:tabs>
        <w:spacing w:after="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12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постановление Правительства Ханты-Мансийского автономного округа - Югры от 03.07.2020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N</w:t>
      </w:r>
      <w:r w:rsidRPr="00250842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280-п "О дополнительных требованиях к организации питания, в том числе диетического, в образовательных организациях Ханты-Мансийского автономного округа - Югры, а также перечне хронических заболеваний, при которых обучающимся предоставляется диетическое питание";</w:t>
      </w:r>
    </w:p>
    <w:p w:rsidR="00250842" w:rsidRDefault="00250842" w:rsidP="00250842">
      <w:pPr>
        <w:widowControl w:val="0"/>
        <w:tabs>
          <w:tab w:val="left" w:pos="212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tabs>
          <w:tab w:val="center" w:pos="6566"/>
          <w:tab w:val="right" w:pos="9734"/>
        </w:tabs>
        <w:spacing w:after="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-постановление Правительства Ханты-Мансийского автономного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 xml:space="preserve"> округа – Югры от 10.02.2023 № 51-п «О едином перечне прав, льгот, социальных гарантий и компенсаций гражданам Российской Федерации, проживающим в Ханты-Мансийском автономном округе - Югре принимающим участие в специальной военной операции, и членам их семей»;</w:t>
      </w:r>
    </w:p>
    <w:p w:rsidR="00250842" w:rsidRDefault="00250842" w:rsidP="00250842">
      <w:pPr>
        <w:widowControl w:val="0"/>
        <w:tabs>
          <w:tab w:val="center" w:pos="6566"/>
          <w:tab w:val="right" w:pos="9734"/>
        </w:tabs>
        <w:spacing w:after="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01"/>
        </w:tabs>
        <w:spacing w:after="268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Устав МБОУ «Высокомысовская СОШ;</w:t>
      </w:r>
    </w:p>
    <w:p w:rsidR="00250842" w:rsidRDefault="00250842" w:rsidP="00250842">
      <w:pPr>
        <w:widowControl w:val="0"/>
        <w:tabs>
          <w:tab w:val="left" w:pos="201"/>
        </w:tabs>
        <w:spacing w:after="268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08"/>
        </w:tabs>
        <w:spacing w:after="274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распоряжение администрации Сургутского района от ЗОЛ 1.2020 № 640-р «Об утверждении плана мероприятий («дорожная карта») по организации бесплатного здорового горячего питания обучающихся в муниципальных общеобразовательных организациях Сургутского района на 2020- 2024 годы»;</w:t>
      </w:r>
    </w:p>
    <w:p w:rsidR="00250842" w:rsidRDefault="00250842" w:rsidP="00250842">
      <w:pPr>
        <w:widowControl w:val="0"/>
        <w:tabs>
          <w:tab w:val="left" w:pos="208"/>
        </w:tabs>
        <w:spacing w:after="274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01"/>
        </w:tabs>
        <w:spacing w:after="0" w:line="26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постановление администрации Сургутского района от 26.03.2021 № 1065-нпа «Об</w:t>
      </w:r>
    </w:p>
    <w:p w:rsidR="00250842" w:rsidRDefault="00250842" w:rsidP="00250842">
      <w:pPr>
        <w:widowControl w:val="0"/>
        <w:tabs>
          <w:tab w:val="center" w:pos="6566"/>
          <w:tab w:val="right" w:pos="9734"/>
        </w:tabs>
        <w:spacing w:after="0" w:line="26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утверждении порядка обеспечения питанием обучающихся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в муниципальных общеобразовательных организациях Сургутского района за счет средств бюджета Сургутского района и признании утратившим силу постановления администрации Сургутского района от 26.08.2020 № 3533-нпа.</w:t>
      </w:r>
    </w:p>
    <w:p w:rsidR="00250842" w:rsidRDefault="00250842" w:rsidP="00250842">
      <w:pPr>
        <w:widowControl w:val="0"/>
        <w:tabs>
          <w:tab w:val="left" w:pos="1198"/>
        </w:tabs>
        <w:spacing w:after="58" w:line="26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spacing w:after="0" w:line="544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Глава 3. Условия оказания услуги</w:t>
      </w: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284"/>
        </w:tabs>
        <w:spacing w:after="0" w:line="5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Категории потребителей (получателей) услуги.</w:t>
      </w: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508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Потребителями (получателями) услуги являются обучающиеся по очной форме в образовательных организациях, подведомственных департаменту,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250842" w:rsidRDefault="00250842" w:rsidP="00250842">
      <w:pPr>
        <w:widowControl w:val="0"/>
        <w:tabs>
          <w:tab w:val="left" w:pos="508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508"/>
        </w:tabs>
        <w:spacing w:after="277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Заявителем на получение услуги является один из родителей (законных представителей) потребителя (получателя) услуги, обратившийся с письменным заявлением о предоставлении услуги (далее - заявитель), по форме, установленной локальным правовым актом образовательной организации.</w:t>
      </w:r>
    </w:p>
    <w:p w:rsidR="00250842" w:rsidRDefault="00250842" w:rsidP="00250842">
      <w:pPr>
        <w:pStyle w:val="a3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tabs>
          <w:tab w:val="left" w:pos="508"/>
        </w:tabs>
        <w:spacing w:after="277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508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От имени заявителя могут выступать иные лица,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их имени (далее - представитель заявителя).</w:t>
      </w:r>
    </w:p>
    <w:p w:rsidR="00250842" w:rsidRDefault="00250842" w:rsidP="00250842">
      <w:pPr>
        <w:widowControl w:val="0"/>
        <w:tabs>
          <w:tab w:val="left" w:pos="508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58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социальной поддержки в виде предоставления питания (при наличии), и подтверждает своё согласие на порядок обеспечения питанием в данной образовательной организации, установленный локальным правовым актом образовательной организации.</w:t>
      </w:r>
    </w:p>
    <w:p w:rsidR="00250842" w:rsidRDefault="00250842" w:rsidP="00250842">
      <w:pPr>
        <w:widowControl w:val="0"/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06"/>
        </w:tabs>
        <w:spacing w:after="286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Размер платы, взимаемой с родителей (законных представителей) за обеспечение питанием обучающихся, которым не оказывается социальная поддержка в виде бесплатного предоставления питания, определяется в соответствии с локальным правовым актом образовательной организации с учётом мнения обучающихся, родителей (законных представителей) несовершеннолетних обучающихся и педагогических работников образовательной организации.</w:t>
      </w:r>
    </w:p>
    <w:p w:rsidR="00250842" w:rsidRDefault="00250842" w:rsidP="00250842">
      <w:pPr>
        <w:widowControl w:val="0"/>
        <w:tabs>
          <w:tab w:val="left" w:pos="406"/>
        </w:tabs>
        <w:spacing w:after="286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99"/>
        </w:tabs>
        <w:spacing w:after="274" w:line="25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 предоставление бесплатного одноразового горячего питания в учебное время по месту нахождения образовательной организации имеют право все обучающиеся по образовательным программам.</w:t>
      </w:r>
    </w:p>
    <w:p w:rsidR="00250842" w:rsidRDefault="00250842" w:rsidP="00250842">
      <w:pPr>
        <w:widowControl w:val="0"/>
        <w:tabs>
          <w:tab w:val="left" w:pos="399"/>
        </w:tabs>
        <w:spacing w:after="274" w:line="25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06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Основаниями для учёта обучающихся по предоставлению бесплатного одноразового питания является заявление от родителей (законных представителей).</w:t>
      </w:r>
    </w:p>
    <w:p w:rsidR="00250842" w:rsidRDefault="00250842" w:rsidP="00250842">
      <w:pPr>
        <w:widowControl w:val="0"/>
        <w:tabs>
          <w:tab w:val="left" w:pos="406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24"/>
        </w:tabs>
        <w:spacing w:after="274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 предоставление бесплатного двухразового горячего питания в учебное время имеют право обучающиеся, относящиеся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относящиеся к категориям 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Федерации, обучающихся с ограниченными возможностями здоровья, детей-инвалидов на предоставление двухразового питания в учебное время по месту нахождения образовательной организации или денежную компенсацию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образовательными организациями на дому.</w:t>
      </w:r>
    </w:p>
    <w:p w:rsidR="00250842" w:rsidRDefault="00250842" w:rsidP="00250842">
      <w:pPr>
        <w:widowControl w:val="0"/>
        <w:tabs>
          <w:tab w:val="left" w:pos="424"/>
        </w:tabs>
        <w:spacing w:after="274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14"/>
        </w:tabs>
        <w:spacing w:after="286" w:line="26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Основаниями для учёта обучающихся в образовательной организации с целью предоставления двухразового питания являются:</w:t>
      </w:r>
    </w:p>
    <w:p w:rsidR="00250842" w:rsidRDefault="00250842" w:rsidP="00250842">
      <w:pPr>
        <w:widowControl w:val="0"/>
        <w:tabs>
          <w:tab w:val="left" w:pos="414"/>
        </w:tabs>
        <w:spacing w:after="286" w:line="26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703"/>
          <w:tab w:val="left" w:pos="1984"/>
          <w:tab w:val="right" w:pos="7409"/>
          <w:tab w:val="right" w:pos="8838"/>
          <w:tab w:val="right" w:pos="9722"/>
        </w:tabs>
        <w:spacing w:after="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Сведения, предоставленные государственным учреждением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 xml:space="preserve">автономного округа, уполномоченным исполнительным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- для обучающихся из малоимущих семей и многодетных семей.</w:t>
      </w:r>
    </w:p>
    <w:p w:rsidR="00250842" w:rsidRDefault="00250842" w:rsidP="00250842">
      <w:pPr>
        <w:widowControl w:val="0"/>
        <w:tabs>
          <w:tab w:val="left" w:pos="703"/>
          <w:tab w:val="left" w:pos="1984"/>
          <w:tab w:val="right" w:pos="7409"/>
          <w:tab w:val="right" w:pos="8838"/>
          <w:tab w:val="right" w:pos="9722"/>
        </w:tabs>
        <w:spacing w:after="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703"/>
          <w:tab w:val="left" w:pos="1984"/>
          <w:tab w:val="right" w:pos="7409"/>
          <w:tab w:val="right" w:pos="8838"/>
          <w:tab w:val="right" w:pos="9722"/>
        </w:tabs>
        <w:spacing w:after="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Сведения, предоставленные государственным учреждение 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автономного округа, уполномоченным исполнительным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 xml:space="preserve">органом государственной власти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автономного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>округа,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о получении государственной поддержки детьми-сиротами и детьми, оставшимися без попечения родителей, лицами из числа детей-сирот и детей, оставшихся без попечения родителей.</w:t>
      </w:r>
    </w:p>
    <w:p w:rsidR="00250842" w:rsidRDefault="00250842" w:rsidP="00250842">
      <w:pPr>
        <w:widowControl w:val="0"/>
        <w:tabs>
          <w:tab w:val="left" w:pos="703"/>
          <w:tab w:val="left" w:pos="1984"/>
          <w:tab w:val="right" w:pos="7409"/>
          <w:tab w:val="right" w:pos="8838"/>
          <w:tab w:val="right" w:pos="9722"/>
        </w:tabs>
        <w:spacing w:after="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703"/>
        </w:tabs>
        <w:spacing w:after="277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Справка, выданная федеральным органом исполнительной власти, федеральным государственным органом, в котором федеральным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об участии граждан в специальной военной операции - для членов семей участников специальной военной операции.</w:t>
      </w:r>
    </w:p>
    <w:p w:rsidR="00250842" w:rsidRDefault="00250842" w:rsidP="00250842">
      <w:pPr>
        <w:widowControl w:val="0"/>
        <w:tabs>
          <w:tab w:val="left" w:pos="703"/>
        </w:tabs>
        <w:spacing w:after="277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636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Справка, содержащая информацию о призыве на военную службу по мобилизации в Вооруженные Силы Российской Федерации, - для членов семей граждан Российской Федерации, призванных на военную службу по мобилизации в Вооруженные Силы Российской Федерации.</w:t>
      </w:r>
    </w:p>
    <w:p w:rsidR="00250842" w:rsidRDefault="00250842" w:rsidP="00250842">
      <w:pPr>
        <w:widowControl w:val="0"/>
        <w:tabs>
          <w:tab w:val="left" w:pos="636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636"/>
        </w:tabs>
        <w:spacing w:after="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Информация психолого-медико-педагогической комиссии по запросу руководителя образовательной организации о признании ребёнка обучающимся с ограниченными возможностями - для обучающихся с ограниченными возможностями здоровья.</w:t>
      </w:r>
    </w:p>
    <w:p w:rsidR="00250842" w:rsidRDefault="00250842" w:rsidP="00250842">
      <w:pPr>
        <w:widowControl w:val="0"/>
        <w:tabs>
          <w:tab w:val="left" w:pos="636"/>
        </w:tabs>
        <w:spacing w:after="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636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Сведения, содержащиеся в федеральном реестре инвалидов, а в случае отсутствия соответствующих сведений в федеральном реестре инвалидов - представленные родителями (законными представителями) документы.</w:t>
      </w:r>
    </w:p>
    <w:p w:rsidR="00250842" w:rsidRDefault="00250842" w:rsidP="00250842">
      <w:pPr>
        <w:widowControl w:val="0"/>
        <w:tabs>
          <w:tab w:val="left" w:pos="636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13"/>
        </w:tabs>
        <w:spacing w:after="277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Критериями нуждаемости для предоставления бесплатного двухразового питания обучающимся следующих льготных категорий являются:</w:t>
      </w:r>
    </w:p>
    <w:p w:rsidR="00250842" w:rsidRDefault="00250842" w:rsidP="00250842">
      <w:pPr>
        <w:widowControl w:val="0"/>
        <w:tabs>
          <w:tab w:val="left" w:pos="413"/>
        </w:tabs>
        <w:spacing w:after="277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636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Преобладание в составе семьи несовершеннолетних иждивенцев, подтверждённое документом, указанным в подпункте 14.1. пункта 14 настоящего порядка - для детей из многодетных семей.</w:t>
      </w:r>
    </w:p>
    <w:p w:rsidR="00250842" w:rsidRDefault="00250842" w:rsidP="00250842">
      <w:pPr>
        <w:widowControl w:val="0"/>
        <w:tabs>
          <w:tab w:val="left" w:pos="636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636"/>
        </w:tabs>
        <w:spacing w:after="292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Среднедушевой доход семьи ниже величины прожиточного минимума, установленного в автономном округе, подтверждённый на основании сведений, указанных в подпункте 14.1. пункта 14 настоящего порядка - для детей из малоимущих семей.</w:t>
      </w:r>
    </w:p>
    <w:p w:rsidR="00250842" w:rsidRDefault="00250842" w:rsidP="00250842">
      <w:pPr>
        <w:widowControl w:val="0"/>
        <w:tabs>
          <w:tab w:val="left" w:pos="636"/>
        </w:tabs>
        <w:spacing w:after="292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spacing w:after="280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15.3 Наличие сведений о прохождении военной службы.</w:t>
      </w:r>
    </w:p>
    <w:p w:rsidR="00250842" w:rsidRDefault="00250842" w:rsidP="00250842">
      <w:pPr>
        <w:widowControl w:val="0"/>
        <w:spacing w:after="280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91"/>
        </w:tabs>
        <w:spacing w:after="265" w:line="244" w:lineRule="exact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Порядок подачи заявления об оказании услуги.</w:t>
      </w:r>
    </w:p>
    <w:p w:rsidR="00250842" w:rsidRDefault="00250842" w:rsidP="00250842">
      <w:pPr>
        <w:widowControl w:val="0"/>
        <w:tabs>
          <w:tab w:val="left" w:pos="391"/>
        </w:tabs>
        <w:spacing w:after="265" w:line="244" w:lineRule="exact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636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Для получения услуги заявитель или представитель заявителя предоставляет в образовательную организацию, оказывающую услугу, заявление об оказании услуги (далее - заявление), по форме установленной образовательной организацией. Заявление регистрируется по дате поступления.</w:t>
      </w:r>
    </w:p>
    <w:p w:rsidR="00250842" w:rsidRDefault="00250842" w:rsidP="00250842">
      <w:pPr>
        <w:widowControl w:val="0"/>
        <w:tabs>
          <w:tab w:val="left" w:pos="636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636"/>
        </w:tabs>
        <w:spacing w:after="292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Приём и регистрация заявления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осуществляется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в образовательной организации лицом, уполномоченным руководителем на приём и регистрацию данного заявления (далее - уполномоченное лицо). Заявление об оказании услуги может быть подано заявителем или представителем заявителя в любое время, в течение учебного года.</w:t>
      </w: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91"/>
        </w:tabs>
        <w:spacing w:after="256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Перечень оснований для отказа в приёме заявления:</w:t>
      </w: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07"/>
        </w:tabs>
        <w:spacing w:after="304" w:line="27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заявление оформлено не по форме, установленной локальным правовым актом образовательной организации;</w:t>
      </w:r>
    </w:p>
    <w:p w:rsidR="00250842" w:rsidRDefault="00250842" w:rsidP="00250842">
      <w:pPr>
        <w:widowControl w:val="0"/>
        <w:numPr>
          <w:ilvl w:val="0"/>
          <w:numId w:val="3"/>
        </w:numPr>
        <w:tabs>
          <w:tab w:val="left" w:pos="207"/>
        </w:tabs>
        <w:spacing w:after="280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заявление не поддаётся прочтению.</w:t>
      </w:r>
    </w:p>
    <w:p w:rsidR="00250842" w:rsidRDefault="00250842" w:rsidP="00250842">
      <w:pPr>
        <w:widowControl w:val="0"/>
        <w:tabs>
          <w:tab w:val="left" w:pos="207"/>
        </w:tabs>
        <w:spacing w:after="280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391"/>
        </w:tabs>
        <w:spacing w:after="280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Основания для отказа в предоставлении услуги отсутствуют.</w:t>
      </w:r>
    </w:p>
    <w:p w:rsidR="00250842" w:rsidRDefault="00250842" w:rsidP="00250842">
      <w:pPr>
        <w:widowControl w:val="0"/>
        <w:tabs>
          <w:tab w:val="left" w:pos="391"/>
        </w:tabs>
        <w:spacing w:after="280" w:line="244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spacing w:after="268" w:line="244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Глава 4. Требования к порядку оказания услуги</w:t>
      </w: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636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Организация питания обучающихся возлагается на образовательную организацию. Образовательная организация создаёт необходимые условия для работы организаций общественного питания, юридических лиц, индивидуальных предпринимателей, осуществляющих организацию питания обучающихся в соответствии с заключенными договорами (муниципальными контрактами) на оказание услуг по предоставлению питания обучающимся образовательных организаций или поставку продуктов питания.</w:t>
      </w:r>
    </w:p>
    <w:p w:rsidR="00250842" w:rsidRDefault="00250842" w:rsidP="00250842">
      <w:pPr>
        <w:widowControl w:val="0"/>
        <w:tabs>
          <w:tab w:val="left" w:pos="636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03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Организация питания в столовых образовательных организациях осуществляется в соответствии с настоящим порядком и режимом, определённым в образовательной организации.</w:t>
      </w:r>
    </w:p>
    <w:p w:rsidR="00250842" w:rsidRDefault="00250842" w:rsidP="00250842">
      <w:pPr>
        <w:widowControl w:val="0"/>
        <w:tabs>
          <w:tab w:val="left" w:pos="403"/>
        </w:tabs>
        <w:spacing w:after="28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564"/>
        </w:tabs>
        <w:spacing w:after="277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Питание обучающихся в образовательных организациях организуется в специально оборудованных помещениях, состоящих из обеденного зала, пищеблока с необходимыми производственными помещениями.</w:t>
      </w:r>
    </w:p>
    <w:p w:rsidR="00250842" w:rsidRDefault="00250842" w:rsidP="00250842">
      <w:pPr>
        <w:widowControl w:val="0"/>
        <w:tabs>
          <w:tab w:val="left" w:pos="564"/>
        </w:tabs>
        <w:spacing w:after="277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10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Питание обучающимся предоставляется по классам в соответствии с графиком шестидневной или пятидневной учебной недели, утверждённым руководителем образовательной организации, по заявкам, поданным классными руководителями.</w:t>
      </w:r>
    </w:p>
    <w:p w:rsidR="00250842" w:rsidRDefault="00250842" w:rsidP="00250842">
      <w:pPr>
        <w:widowControl w:val="0"/>
        <w:tabs>
          <w:tab w:val="left" w:pos="410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564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Образовательная организация предоставляет обучающимся бесплатное или платное одноразовое, или двухразовое питание. Бесплатным одноразовым питанием обеспечиваются обучающиеся в соответствии с пунктом 11 настоящего порядка. Бесплатным двухразовым питанием обеспечиваются обучающиеся в соответствии с пунктом 13 настоящего порядка. Обучающиеся, за исключением, указанных в пункте 13 настоящего порядка, обеспечиваются питанием за счёт средств бюджета Сургутского района и за счёт средств родителей (законных представителей). Для обучающихся, посещающих группу продлённого дня не менее 5 часов, организуется полдник за счёт средств родителей (законных представителей).</w:t>
      </w:r>
    </w:p>
    <w:p w:rsidR="00250842" w:rsidRDefault="00250842" w:rsidP="00250842">
      <w:pPr>
        <w:widowControl w:val="0"/>
        <w:tabs>
          <w:tab w:val="left" w:pos="564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10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Контроль за санитарным состоянием пищеблока, оборудования в надлежащем санитарном состоянии и соблюдением личной гигиены его работниками; качеством доставляемых продуктов питания, их правильным хранением, соблюдением сроков реализации; соблюдением натуральных норм продуктов при составлении меню, качеством приготовления пищи, соответствием её физиологическим потребностям обучающихся осуществляется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250842" w:rsidRDefault="00250842" w:rsidP="00250842">
      <w:pPr>
        <w:widowControl w:val="0"/>
        <w:tabs>
          <w:tab w:val="left" w:pos="410"/>
        </w:tabs>
        <w:spacing w:after="283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10"/>
        </w:tabs>
        <w:spacing w:after="292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Обеспечение горячим питанием обучающихся осуществляется по двухнедельному цикличному меню. На основании перспективного меню составляется ежедневное меню, в котором отражается выход блюда, калорийность, его стоимость. Обеспечивается разнообразие блюд в рационе.</w:t>
      </w:r>
    </w:p>
    <w:p w:rsidR="00250842" w:rsidRDefault="00250842" w:rsidP="00250842">
      <w:pPr>
        <w:widowControl w:val="0"/>
        <w:tabs>
          <w:tab w:val="left" w:pos="410"/>
        </w:tabs>
        <w:spacing w:after="292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10"/>
        </w:tabs>
        <w:spacing w:after="268" w:line="244" w:lineRule="exact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Требования к образовательной организации, оказывающей услугу.</w:t>
      </w: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875"/>
          <w:tab w:val="left" w:pos="5600"/>
        </w:tabs>
        <w:spacing w:after="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Образовательная организация должна соответствовать требованиям санитарно-эпидемиологических правил и нормативов, утверждённых Постановлением Главного государственного санитарного врача Российской Федерации от 27.10.2020 №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N</w:t>
      </w:r>
      <w:r w:rsidRPr="00250842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32 "Об утверждении санитарно-эпидемиологических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правил и норм СанПиН 2.3/2.4.3590-20 "Санитарно- эпидемиологические требования к организации общественного питания населения»;</w:t>
      </w:r>
    </w:p>
    <w:p w:rsidR="00250842" w:rsidRDefault="00250842" w:rsidP="00250842">
      <w:pPr>
        <w:widowControl w:val="0"/>
        <w:tabs>
          <w:tab w:val="left" w:pos="875"/>
          <w:tab w:val="left" w:pos="5600"/>
        </w:tabs>
        <w:spacing w:after="0" w:line="25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579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Образовательная организация должна обеспечить свободный доступ для ознакомления получателей услуги и заявителей с настоящим порядком, прочей информацией, необходимой для получения услуги, в том числе разместить данную информацию на официальном сайте образовательной организации, предоставляющей услугу.</w:t>
      </w:r>
    </w:p>
    <w:p w:rsidR="00250842" w:rsidRDefault="00250842" w:rsidP="00250842">
      <w:pPr>
        <w:widowControl w:val="0"/>
        <w:tabs>
          <w:tab w:val="left" w:pos="579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583"/>
        </w:tabs>
        <w:spacing w:after="277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Образовательная организация должна обеспечить ежедневное размещение меню на Федеральном сайте мониторинга питания обеспеченных бесплатным горячим питанием обучающихся 1-4 классов до 11.00 часов.</w:t>
      </w:r>
    </w:p>
    <w:p w:rsidR="00250842" w:rsidRDefault="00250842" w:rsidP="00250842">
      <w:pPr>
        <w:widowControl w:val="0"/>
        <w:tabs>
          <w:tab w:val="left" w:pos="583"/>
        </w:tabs>
        <w:spacing w:after="277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10"/>
        </w:tabs>
        <w:spacing w:after="0" w:line="266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Услуга оказывается в соответствии с действующим законодательством Российской Федерации в сфере образования в части организации питания.</w:t>
      </w:r>
    </w:p>
    <w:p w:rsidR="00250842" w:rsidRDefault="00250842" w:rsidP="00250842">
      <w:pPr>
        <w:widowControl w:val="0"/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 оказании услуги все работники образовательной организации, а также работники иных организаций (в том числе медицинских организаций, организаций питания), участвующих в оказании услуги, обязаны соблюдать санитарно-эпидемиологические требования, установленные действующими СанПиН.</w:t>
      </w:r>
    </w:p>
    <w:p w:rsidR="00250842" w:rsidRDefault="00250842" w:rsidP="00250842">
      <w:pPr>
        <w:widowControl w:val="0"/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1"/>
          <w:numId w:val="2"/>
        </w:numPr>
        <w:tabs>
          <w:tab w:val="left" w:pos="576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Образовательная организация должна обеспечить соблюдение Санитарных правил и норм при организации бесплатным горячим питанием обучающихся 1-4 классов, в том числе обучающихся во вторую смену.</w:t>
      </w:r>
    </w:p>
    <w:p w:rsidR="00250842" w:rsidRDefault="00250842" w:rsidP="00250842">
      <w:pPr>
        <w:widowControl w:val="0"/>
        <w:tabs>
          <w:tab w:val="left" w:pos="576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03"/>
        </w:tabs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Контроль за соблюдением настоящего порядка оказания услуги осуществляется в соответствии с постановлением администрации Сургутского района от 06.05.2014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N</w:t>
      </w:r>
      <w:r w:rsidRPr="00250842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1618-нпа "О порядке осуществления контроля за деятельностью муниципальных учреждений Сургутского района".</w:t>
      </w:r>
    </w:p>
    <w:p w:rsidR="00250842" w:rsidRDefault="00250842" w:rsidP="00250842">
      <w:pPr>
        <w:widowControl w:val="0"/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Образовательная организация, оказывающая услугу, несёт ответственность за соблюдение требований настоящего порядка в соответствии с действующим законодательством Российской Федерации, Ханты-Мансийского автономного округа - Югры, муниципальными правовыми актами Сургутского района.</w:t>
      </w:r>
    </w:p>
    <w:p w:rsidR="00250842" w:rsidRDefault="00250842" w:rsidP="00250842">
      <w:pPr>
        <w:widowControl w:val="0"/>
        <w:spacing w:after="28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50842" w:rsidRDefault="00250842" w:rsidP="00250842">
      <w:pPr>
        <w:widowControl w:val="0"/>
        <w:numPr>
          <w:ilvl w:val="0"/>
          <w:numId w:val="2"/>
        </w:numPr>
        <w:tabs>
          <w:tab w:val="left" w:pos="410"/>
        </w:tabs>
        <w:spacing w:after="0" w:line="263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Досудебный (внесудебный) порядок обжалования нарушений требований порядка качества услуги осуществляется в соответствии с действующим законодател</w:t>
      </w:r>
      <w:r>
        <w:rPr>
          <w:rFonts w:ascii="Times New Roman" w:eastAsia="Times New Roman" w:hAnsi="Times New Roman"/>
          <w:color w:val="000000"/>
          <w:lang w:eastAsia="ru-RU" w:bidi="ru-RU"/>
        </w:rPr>
        <w:t xml:space="preserve">ьством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Российской Федерации.</w:t>
      </w:r>
    </w:p>
    <w:p w:rsidR="00D43F2D" w:rsidRDefault="00D43F2D">
      <w:bookmarkStart w:id="0" w:name="_GoBack"/>
      <w:bookmarkEnd w:id="0"/>
    </w:p>
    <w:sectPr w:rsidR="00D4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A60"/>
    <w:multiLevelType w:val="multilevel"/>
    <w:tmpl w:val="E8907C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F914231"/>
    <w:multiLevelType w:val="multilevel"/>
    <w:tmpl w:val="2DFA47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6BE7013"/>
    <w:multiLevelType w:val="multilevel"/>
    <w:tmpl w:val="C1BA87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AD35EAB"/>
    <w:multiLevelType w:val="multilevel"/>
    <w:tmpl w:val="3CF881E2"/>
    <w:lvl w:ilvl="0">
      <w:start w:val="2020"/>
      <w:numFmt w:val="decimal"/>
      <w:lvlText w:val="28.0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CA"/>
    <w:rsid w:val="00250842"/>
    <w:rsid w:val="00D43F2D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4AAA-C270-46A3-B9A6-55E6CBCA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42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2508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0842"/>
    <w:pPr>
      <w:widowControl w:val="0"/>
      <w:shd w:val="clear" w:color="auto" w:fill="FFFFFF"/>
      <w:spacing w:before="320" w:after="0" w:line="244" w:lineRule="exact"/>
    </w:pPr>
    <w:rPr>
      <w:rFonts w:ascii="Times New Roman" w:eastAsia="Times New Roman" w:hAnsi="Times New Roman"/>
      <w:b/>
      <w:bCs/>
    </w:rPr>
  </w:style>
  <w:style w:type="character" w:styleId="a4">
    <w:name w:val="Hyperlink"/>
    <w:basedOn w:val="a0"/>
    <w:uiPriority w:val="99"/>
    <w:semiHidden/>
    <w:unhideWhenUsed/>
    <w:rsid w:val="00250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2729</Words>
  <Characters>15557</Characters>
  <Application>Microsoft Office Word</Application>
  <DocSecurity>0</DocSecurity>
  <Lines>129</Lines>
  <Paragraphs>36</Paragraphs>
  <ScaleCrop>false</ScaleCrop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2023-10-08T12:13:00Z</dcterms:created>
  <dcterms:modified xsi:type="dcterms:W3CDTF">2023-10-08T12:13:00Z</dcterms:modified>
</cp:coreProperties>
</file>